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E4" w:rsidRPr="000F2A3F" w:rsidRDefault="00FA08E4" w:rsidP="00FA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A08E4" w:rsidRPr="000F2A3F" w:rsidRDefault="00FA08E4" w:rsidP="00FA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с.Старицкое»</w:t>
      </w:r>
    </w:p>
    <w:p w:rsidR="00FA08E4" w:rsidRPr="000F2A3F" w:rsidRDefault="00FA08E4" w:rsidP="00FA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 муниципального района Саратовской области</w:t>
      </w:r>
    </w:p>
    <w:p w:rsidR="00FA08E4" w:rsidRPr="000F2A3F" w:rsidRDefault="00FA08E4" w:rsidP="00FA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E4" w:rsidRPr="000F2A3F" w:rsidRDefault="00FA08E4" w:rsidP="00FA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                УТВЕРЖДАЮ</w:t>
      </w:r>
    </w:p>
    <w:p w:rsidR="00FA08E4" w:rsidRPr="000F2A3F" w:rsidRDefault="00FA08E4" w:rsidP="00FA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                                   Директор МБОУ «ООШ с.Старицкое»</w:t>
      </w:r>
    </w:p>
    <w:p w:rsidR="00FA08E4" w:rsidRPr="000F2A3F" w:rsidRDefault="00FA08E4" w:rsidP="00FA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МБОУ «ООШ с.Старицкое»                           _______________      Пономарева Н.А.</w:t>
      </w:r>
    </w:p>
    <w:p w:rsidR="00FA08E4" w:rsidRPr="000F2A3F" w:rsidRDefault="00FA08E4" w:rsidP="00FA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30.05.15г</w:t>
      </w: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01.06.15г</w:t>
      </w:r>
    </w:p>
    <w:p w:rsidR="00FA08E4" w:rsidRPr="00C47A71" w:rsidRDefault="00FA08E4" w:rsidP="00FA08E4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A08E4" w:rsidRPr="00C47A71" w:rsidRDefault="00FA08E4" w:rsidP="00FA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08E4" w:rsidRPr="00C47A71" w:rsidRDefault="00FA08E4" w:rsidP="00FA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71">
        <w:rPr>
          <w:rFonts w:ascii="Times New Roman" w:hAnsi="Times New Roman" w:cs="Times New Roman"/>
          <w:b/>
          <w:sz w:val="28"/>
          <w:szCs w:val="28"/>
        </w:rPr>
        <w:t xml:space="preserve"> о ведении ученических тетрадей и их проверке</w:t>
      </w:r>
    </w:p>
    <w:p w:rsidR="00FA08E4" w:rsidRPr="00C47A71" w:rsidRDefault="00FA08E4" w:rsidP="00FA08E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FA08E4" w:rsidRPr="00C47A71" w:rsidRDefault="00FA08E4" w:rsidP="00FA08E4">
      <w:pPr>
        <w:tabs>
          <w:tab w:val="right" w:leader="underscore" w:pos="1701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A71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FA08E4" w:rsidRPr="00C47A71" w:rsidRDefault="00FA08E4" w:rsidP="00FA08E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Pr="00C47A71">
        <w:rPr>
          <w:rFonts w:ascii="Times New Roman" w:hAnsi="Times New Roman" w:cs="Times New Roman"/>
          <w:sz w:val="24"/>
          <w:szCs w:val="24"/>
          <w:lang w:eastAsia="zh-CN"/>
        </w:rPr>
        <w:t xml:space="preserve">оложение </w:t>
      </w:r>
      <w:r w:rsidRPr="00C47A71">
        <w:rPr>
          <w:rFonts w:ascii="Times New Roman" w:hAnsi="Times New Roman" w:cs="Times New Roman"/>
          <w:sz w:val="24"/>
          <w:szCs w:val="24"/>
        </w:rPr>
        <w:t xml:space="preserve">  о ведении ученических тетрадей и их проверке (далее – Положение) в муниципальном бюджетном общеобразовательном учреждении «Основная 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>с.Старицкое</w:t>
      </w:r>
      <w:r w:rsidRPr="00C47A71">
        <w:rPr>
          <w:rFonts w:ascii="Times New Roman" w:hAnsi="Times New Roman" w:cs="Times New Roman"/>
          <w:sz w:val="24"/>
          <w:szCs w:val="24"/>
        </w:rPr>
        <w:t xml:space="preserve">» Энгельсского муниципального района Саратовской области </w:t>
      </w:r>
      <w:r w:rsidRPr="00C47A71">
        <w:rPr>
          <w:rFonts w:ascii="Times New Roman" w:hAnsi="Times New Roman" w:cs="Times New Roman"/>
          <w:iCs/>
          <w:sz w:val="24"/>
          <w:szCs w:val="24"/>
        </w:rPr>
        <w:t>(далее – школа)</w:t>
      </w:r>
      <w:r w:rsidRPr="00C47A71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29.12.2012 года №273-ФЗ «Об образовании в Российской Федерации</w:t>
      </w:r>
      <w:r w:rsidRPr="00C47A71">
        <w:rPr>
          <w:rFonts w:ascii="Times New Roman" w:hAnsi="Times New Roman" w:cs="Times New Roman"/>
          <w:caps/>
          <w:sz w:val="24"/>
          <w:szCs w:val="24"/>
        </w:rPr>
        <w:t xml:space="preserve">», </w:t>
      </w:r>
      <w:r w:rsidRPr="00C47A71"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 РФ, Уставом школы</w:t>
      </w: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47A71">
        <w:rPr>
          <w:rFonts w:ascii="Times New Roman" w:hAnsi="Times New Roman" w:cs="Times New Roman"/>
          <w:sz w:val="24"/>
          <w:szCs w:val="24"/>
        </w:rPr>
        <w:t>с целью устранения разночтений в оформлении письменных работ учащихся по всем позициям и регулирования системы требований к школьникам, воспитания культуры оформления письменных работ и формирования соответствующих навыков по ведению тетрадей, определяет порядок проверки тетрадей по русскому языку, математике в начальной школе,  по русскому языку, математике, физике, химии, истории, географии, биологии в основной  школе, так как проверка тетрадей:</w:t>
      </w:r>
    </w:p>
    <w:p w:rsidR="00FA08E4" w:rsidRPr="00C47A71" w:rsidRDefault="00FA08E4" w:rsidP="00FA08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является частью воспитания внутренней культуры учащихся;</w:t>
      </w:r>
    </w:p>
    <w:p w:rsidR="00FA08E4" w:rsidRPr="00C47A71" w:rsidRDefault="00FA08E4" w:rsidP="00FA08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воспитывает уважение у учащихся к тем, кто смотрит и проверяет их работы;</w:t>
      </w:r>
    </w:p>
    <w:p w:rsidR="00FA08E4" w:rsidRPr="00C47A71" w:rsidRDefault="00FA08E4" w:rsidP="00FA08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формирует навык самоконтроля, так как у учащихся, благодаря более аккуратному оформлению работ, систематически возникает потребность более часто и более внимательно проверять и перепроверять свою работу.</w:t>
      </w:r>
    </w:p>
    <w:p w:rsidR="00FA08E4" w:rsidRPr="00C47A71" w:rsidRDefault="00FA08E4" w:rsidP="00FA08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организует учащихся для более внимательного выполнения работы.</w:t>
      </w:r>
    </w:p>
    <w:p w:rsidR="00FA08E4" w:rsidRPr="00C47A71" w:rsidRDefault="00FA08E4" w:rsidP="00FA08E4">
      <w:pPr>
        <w:widowControl w:val="0"/>
        <w:numPr>
          <w:ilvl w:val="1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 xml:space="preserve">Проверка тетрадей, является обязательной для каждого учителя.  </w:t>
      </w:r>
    </w:p>
    <w:p w:rsidR="00FA08E4" w:rsidRPr="00C47A71" w:rsidRDefault="00FA08E4" w:rsidP="00FA08E4">
      <w:pPr>
        <w:widowControl w:val="0"/>
        <w:numPr>
          <w:ilvl w:val="1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При проверке тетрадей учитель имеет право делать записи только пастой (чернилами) красного цвета.</w:t>
      </w:r>
    </w:p>
    <w:p w:rsidR="00FA08E4" w:rsidRPr="00C47A71" w:rsidRDefault="00FA08E4" w:rsidP="00FA08E4">
      <w:pPr>
        <w:widowControl w:val="0"/>
        <w:numPr>
          <w:ilvl w:val="1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FA08E4" w:rsidRPr="00C47A71" w:rsidRDefault="00FA08E4" w:rsidP="00FA08E4">
      <w:pPr>
        <w:widowControl w:val="0"/>
        <w:numPr>
          <w:ilvl w:val="1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 xml:space="preserve">В тетрадях для контрольных работ, помимо самих контрольных работ, надлежит в обязательном порядке делать работу над ошибками. </w:t>
      </w:r>
    </w:p>
    <w:p w:rsidR="00FA08E4" w:rsidRPr="00C47A71" w:rsidRDefault="00FA08E4" w:rsidP="00FA08E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A08E4" w:rsidRPr="00C47A71" w:rsidRDefault="00FA08E4" w:rsidP="00FA08E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A71">
        <w:rPr>
          <w:rFonts w:ascii="Times New Roman" w:hAnsi="Times New Roman" w:cs="Times New Roman"/>
          <w:b/>
          <w:bCs/>
          <w:sz w:val="24"/>
          <w:szCs w:val="24"/>
        </w:rPr>
        <w:t>2.Количество и назначение ученических тетрадей</w:t>
      </w:r>
    </w:p>
    <w:p w:rsidR="00FA08E4" w:rsidRPr="00C47A71" w:rsidRDefault="00FA08E4" w:rsidP="00FA08E4">
      <w:pPr>
        <w:tabs>
          <w:tab w:val="right" w:leader="underscore" w:pos="6405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A71">
        <w:rPr>
          <w:rFonts w:ascii="Times New Roman" w:eastAsia="Calibri" w:hAnsi="Times New Roman" w:cs="Times New Roman"/>
          <w:sz w:val="24"/>
          <w:szCs w:val="24"/>
        </w:rPr>
        <w:t>2.1. Для выполнения всех видов обучающих, проверочных и контрольных работ учащимся надлежит иметь следующее количество тетрадей из расчета на каждого учащегося:</w:t>
      </w:r>
    </w:p>
    <w:p w:rsidR="00FA08E4" w:rsidRPr="00C47A71" w:rsidRDefault="00FA08E4" w:rsidP="00FA08E4">
      <w:pPr>
        <w:tabs>
          <w:tab w:val="right" w:leader="underscore" w:pos="6405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Начальная школа</w:t>
      </w:r>
    </w:p>
    <w:tbl>
      <w:tblPr>
        <w:tblW w:w="10065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3"/>
        <w:gridCol w:w="1881"/>
        <w:gridCol w:w="1558"/>
        <w:gridCol w:w="1698"/>
        <w:gridCol w:w="1278"/>
        <w:gridCol w:w="2967"/>
      </w:tblGrid>
      <w:tr w:rsidR="00FA08E4" w:rsidRPr="00C47A71" w:rsidTr="00E76369">
        <w:trPr>
          <w:trHeight w:val="170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ind w:left="-105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08E4" w:rsidRPr="00C47A71" w:rsidRDefault="00FA08E4" w:rsidP="00E76369">
            <w:pPr>
              <w:autoSpaceDE w:val="0"/>
              <w:autoSpaceDN w:val="0"/>
              <w:adjustRightInd w:val="0"/>
              <w:ind w:left="-105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Количество тетрадей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текущих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Период обу</w:t>
            </w:r>
            <w:r w:rsidRPr="00C47A71">
              <w:rPr>
                <w:rFonts w:ascii="Times New Roman" w:hAnsi="Times New Roman" w:cs="Times New Roman"/>
                <w:sz w:val="24"/>
                <w:szCs w:val="24"/>
              </w:rPr>
              <w:br/>
              <w:t>чения грамоте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тетрадей на печатной основе, входящих в УМК</w:t>
            </w:r>
          </w:p>
        </w:tc>
      </w:tr>
      <w:tr w:rsidR="00FA08E4" w:rsidRPr="00C47A71" w:rsidTr="00E76369">
        <w:trPr>
          <w:trHeight w:val="773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программными требованиями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программными требованиями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тетрадей на печатной основе, входящих в УМК</w:t>
            </w:r>
          </w:p>
        </w:tc>
      </w:tr>
    </w:tbl>
    <w:p w:rsidR="00FA08E4" w:rsidRPr="00C47A71" w:rsidRDefault="00FA08E4" w:rsidP="00FA08E4">
      <w:pPr>
        <w:tabs>
          <w:tab w:val="right" w:leader="underscore" w:pos="6405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08E4" w:rsidRPr="00C47A71" w:rsidRDefault="00FA08E4" w:rsidP="00FA08E4">
      <w:pPr>
        <w:tabs>
          <w:tab w:val="right" w:leader="underscore" w:pos="6405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Основная  школа</w:t>
      </w:r>
    </w:p>
    <w:tbl>
      <w:tblPr>
        <w:tblW w:w="10065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3"/>
        <w:gridCol w:w="1962"/>
        <w:gridCol w:w="1558"/>
        <w:gridCol w:w="385"/>
        <w:gridCol w:w="1172"/>
        <w:gridCol w:w="1418"/>
        <w:gridCol w:w="2967"/>
      </w:tblGrid>
      <w:tr w:rsidR="00FA08E4" w:rsidRPr="00C47A71" w:rsidTr="00E76369">
        <w:trPr>
          <w:trHeight w:val="170"/>
        </w:trPr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ind w:left="-105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08E4" w:rsidRPr="00C47A71" w:rsidRDefault="00FA08E4" w:rsidP="00E76369">
            <w:pPr>
              <w:autoSpaceDE w:val="0"/>
              <w:autoSpaceDN w:val="0"/>
              <w:adjustRightInd w:val="0"/>
              <w:ind w:left="-105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Количество тетрадей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текущих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8E4" w:rsidRPr="00C47A71" w:rsidRDefault="00FA08E4" w:rsidP="00E7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использование рабочих тетрадей на печатной </w:t>
            </w:r>
            <w:r w:rsidRPr="00C4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программными требованиями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 xml:space="preserve">с программными </w:t>
            </w:r>
          </w:p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1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</w:tbl>
    <w:p w:rsidR="00FA08E4" w:rsidRPr="00C47A71" w:rsidRDefault="00FA08E4" w:rsidP="00FA08E4">
      <w:pPr>
        <w:shd w:val="clear" w:color="auto" w:fill="FFFFFF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8E4" w:rsidRPr="00C47A71" w:rsidRDefault="00FA08E4" w:rsidP="00FA08E4">
      <w:pPr>
        <w:shd w:val="clear" w:color="auto" w:fill="FFFFFF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3.Требования к оформлению и ведению тетрадей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Учащиеся пользуются стандартными тетрадями, состоящими из 12-18 листов. Общие тетради могут использоваться лишь в 7-9-х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 класса.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Тетрадь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для______________________работ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___________________________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(цы)______класса _______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основной </w:t>
      </w: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с.Старицкое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учащихся 1, 2 класса подписывает учитель.</w:t>
      </w:r>
    </w:p>
    <w:p w:rsidR="00FA08E4" w:rsidRPr="00C47A71" w:rsidRDefault="00FA08E4" w:rsidP="00FA08E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классах).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C47A71">
        <w:rPr>
          <w:rFonts w:ascii="Times New Roman" w:hAnsi="Times New Roman" w:cs="Times New Roman"/>
          <w:sz w:val="24"/>
          <w:szCs w:val="24"/>
        </w:rPr>
        <w:t xml:space="preserve"> Учащиеся 1-2 классов пишут в тетрадях в узкую линию. Переход на широкую линейку учителем определяется с 3 класса. 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3.5.  Запись даты написания по русскому языку ведётся по центру рабочей строки. В первом классе в период обучения грамоте запись даты ведётся учителем. По окончании этого периода дата записывается учащимися. 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выполнения работы записывается в строку арабскими цифрами и названием месяца в тетрадях по математике в 1-6 классах, прописью – в тетрадях по русскому языку в 4-9 классах, цифрами на полях или строке в тетрадях по остальным предметам.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Размер полей в тетрадях устанавливается учителем исходя из специфики     письменных работ по учебному предмету.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На каждом уроке в тетрадях следует записывать его тему (в 5-9 классах), а на уроках по русскому языку, математике, алгебре и геометрии – указывать вид выполняемой работы (классная, домашняя, самостоятельная, диктант, изложение, сочинение и т.д.)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При выполнении заданий в тетрадях учащиеся должны указывать по центру номер    упражнения, задачи, вопроса.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Устанавливается следующий пропуск клеток и линий в тетрадях:</w:t>
      </w:r>
    </w:p>
    <w:p w:rsidR="00FA08E4" w:rsidRPr="00C47A71" w:rsidRDefault="00FA08E4" w:rsidP="00FA08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1 клетка;</w:t>
      </w:r>
    </w:p>
    <w:p w:rsidR="00FA08E4" w:rsidRPr="00C47A71" w:rsidRDefault="00FA08E4" w:rsidP="00FA08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столбиками выражений, уравнений, неравенств и т.д. отступать 3 клетки вправо, писать на четвертой;</w:t>
      </w:r>
    </w:p>
    <w:p w:rsidR="00FA08E4" w:rsidRPr="00C47A71" w:rsidRDefault="00FA08E4" w:rsidP="00FA08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– линии внутри одной работы не пропускаются, между домашней и классной работой оставляют 2 линии.</w:t>
      </w:r>
    </w:p>
    <w:p w:rsidR="00FA08E4" w:rsidRPr="00C47A71" w:rsidRDefault="00FA08E4" w:rsidP="00FA08E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деление);</w:t>
      </w:r>
    </w:p>
    <w:p w:rsidR="00FA08E4" w:rsidRPr="00C47A71" w:rsidRDefault="00FA08E4" w:rsidP="00FA08E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каждой новой работы начинается с «красной» строки на той же странице тетради, на которой написаны дата и наименование работы. При оформлении красной строки сделать отступ вправо не менее 2 см. Оформление красной строки должно осуществляться с самого начала оформления текстов в первом классе.</w:t>
      </w:r>
    </w:p>
    <w:p w:rsidR="00FA08E4" w:rsidRPr="00C47A71" w:rsidRDefault="00FA08E4" w:rsidP="00FA08E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ведут записи в тетрадях синей или фиолетовой пастой. </w:t>
      </w:r>
      <w:r w:rsidRPr="00C47A71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Черная или</w:t>
      </w: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 паста, карандаш могут быть использованы при подчеркивании, составлении графиков и т.д. Учащимся запрещается писать в тетрадях красной пастой. Грамматические формы указываются над словом зеленой пастой или простым карандашом. </w:t>
      </w:r>
      <w:r w:rsidRPr="00C47A71">
        <w:rPr>
          <w:rFonts w:ascii="Times New Roman" w:hAnsi="Times New Roman" w:cs="Times New Roman"/>
          <w:sz w:val="24"/>
          <w:szCs w:val="24"/>
        </w:rPr>
        <w:t>Все подчеркивания делаются только по линейке.</w:t>
      </w: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A71">
        <w:rPr>
          <w:rFonts w:ascii="Times New Roman" w:hAnsi="Times New Roman" w:cs="Times New Roman"/>
          <w:sz w:val="24"/>
          <w:szCs w:val="24"/>
        </w:rPr>
        <w:t>Некоторые виды работ можно проводить и без линейки, при наличии у учащихся  сформированного навыка работы с карандашом.</w:t>
      </w:r>
    </w:p>
    <w:p w:rsidR="00FA08E4" w:rsidRPr="00C47A71" w:rsidRDefault="00FA08E4" w:rsidP="00FA08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8E4" w:rsidRPr="00C47A71" w:rsidRDefault="00FA08E4" w:rsidP="00FA08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Число контрольных работ в год по классам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Устанавливается следующее  оптимальное количество контрольных работ, которое может быть выполнено учащимся в год в зависимости от класса.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324"/>
        <w:gridCol w:w="512"/>
        <w:gridCol w:w="483"/>
        <w:gridCol w:w="483"/>
        <w:gridCol w:w="467"/>
        <w:gridCol w:w="467"/>
        <w:gridCol w:w="467"/>
        <w:gridCol w:w="472"/>
        <w:gridCol w:w="570"/>
      </w:tblGrid>
      <w:tr w:rsidR="00FA08E4" w:rsidRPr="00C47A71" w:rsidTr="00E76369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</w:tr>
      <w:tr w:rsidR="00FA08E4" w:rsidRPr="00C47A71" w:rsidTr="00E7636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A7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C47A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8E4" w:rsidRPr="00C47A71" w:rsidTr="00E7636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8E4" w:rsidRPr="00C47A71" w:rsidTr="00E76369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8E4" w:rsidRPr="00C47A71" w:rsidTr="00E76369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8E4" w:rsidRPr="00C47A71" w:rsidTr="00E76369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наизусть</w:t>
            </w:r>
          </w:p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произведений/отрывков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48"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Планирует учитель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Классные сочинения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8E4" w:rsidRPr="00C47A71" w:rsidTr="00E7636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8E4" w:rsidRPr="00C47A71" w:rsidTr="00E76369">
        <w:trPr>
          <w:gridAfter w:val="5"/>
          <w:wAfter w:w="2443" w:type="dxa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произведений/отрывков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E4" w:rsidRPr="00C47A71" w:rsidTr="00E7636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8E4" w:rsidRPr="00C47A71" w:rsidTr="00E7636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8E4" w:rsidRPr="00C47A71" w:rsidTr="00E76369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8E4" w:rsidRPr="00C47A71" w:rsidTr="00E7636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8E4" w:rsidRPr="00C47A71" w:rsidTr="00E76369">
        <w:trPr>
          <w:trHeight w:val="32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4" w:rsidRPr="00C47A71" w:rsidRDefault="00FA08E4" w:rsidP="00E7636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08E4" w:rsidRPr="00C47A71" w:rsidRDefault="00FA08E4" w:rsidP="00FA08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выполнение двух контрольных работ в день одним классом или одним учащимся.</w:t>
      </w:r>
    </w:p>
    <w:p w:rsidR="00FA08E4" w:rsidRPr="00C47A71" w:rsidRDefault="00FA08E4" w:rsidP="00FA08E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другие виды работ (тестирование, проверочные работы и т.д.) учитель планирует с учетом:</w:t>
      </w:r>
    </w:p>
    <w:p w:rsidR="00FA08E4" w:rsidRPr="00C47A71" w:rsidRDefault="00FA08E4" w:rsidP="00FA08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УМК;</w:t>
      </w:r>
    </w:p>
    <w:p w:rsidR="00FA08E4" w:rsidRPr="00C47A71" w:rsidRDefault="00FA08E4" w:rsidP="00FA08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сформированности предметных результатов, компетентностей/УУД у учащихся;</w:t>
      </w:r>
    </w:p>
    <w:p w:rsidR="00FA08E4" w:rsidRPr="00C47A71" w:rsidRDefault="00FA08E4" w:rsidP="00FA08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щадящего режима.</w:t>
      </w:r>
    </w:p>
    <w:p w:rsidR="00FA08E4" w:rsidRPr="00C47A71" w:rsidRDefault="00FA08E4" w:rsidP="00FA08E4">
      <w:pPr>
        <w:numPr>
          <w:ilvl w:val="0"/>
          <w:numId w:val="6"/>
        </w:num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47A71"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Периодичность и сроки проверки</w:t>
      </w:r>
    </w:p>
    <w:p w:rsidR="00FA08E4" w:rsidRPr="00C47A71" w:rsidRDefault="00FA08E4" w:rsidP="00FA08E4">
      <w:pPr>
        <w:shd w:val="clear" w:color="auto" w:fill="FFFFFF"/>
        <w:ind w:left="567" w:right="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5.1. Тетради учащихся, в которых выполняются обучающие классные и домашние работы, проверяются со следующей периодичностью.</w:t>
      </w:r>
    </w:p>
    <w:p w:rsidR="00FA08E4" w:rsidRPr="00C47A71" w:rsidRDefault="00FA08E4" w:rsidP="00FA08E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</w:rPr>
        <w:t xml:space="preserve">     по русскому языку и математике</w:t>
      </w:r>
      <w:r w:rsidRPr="00C47A71">
        <w:rPr>
          <w:rFonts w:ascii="Times New Roman" w:hAnsi="Times New Roman" w:cs="Times New Roman"/>
          <w:iCs/>
          <w:sz w:val="24"/>
          <w:szCs w:val="24"/>
        </w:rPr>
        <w:t>:</w:t>
      </w:r>
    </w:p>
    <w:p w:rsidR="00FA08E4" w:rsidRPr="00C47A71" w:rsidRDefault="00FA08E4" w:rsidP="00FA08E4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 1 - 4-х классах и в первом полугодии 5 класса - после каждого урока у всех учащихся;</w:t>
      </w:r>
    </w:p>
    <w:p w:rsidR="00FA08E4" w:rsidRPr="00C47A71" w:rsidRDefault="00FA08E4" w:rsidP="00FA08E4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right="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pacing w:val="-1"/>
          <w:sz w:val="24"/>
          <w:szCs w:val="24"/>
        </w:rPr>
        <w:t xml:space="preserve">во втором полугодии 5 класса и в 6 классе - после каждого урока только у слабых учащихся, а у </w:t>
      </w:r>
      <w:r w:rsidRPr="00C47A71">
        <w:rPr>
          <w:rFonts w:ascii="Times New Roman" w:hAnsi="Times New Roman" w:cs="Times New Roman"/>
          <w:sz w:val="24"/>
          <w:szCs w:val="24"/>
        </w:rPr>
        <w:t>остальных - лишь наиболее значимые по своей важности работы, но не реже одного раза в неделю;</w:t>
      </w:r>
    </w:p>
    <w:p w:rsidR="00FA08E4" w:rsidRPr="00C47A71" w:rsidRDefault="00FA08E4" w:rsidP="00FA08E4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right="6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 7 - 9-х классах - не реже одного раза в неделю у слабых учащихся, а у остальных - лишь наиболее значимые по своей важности работы, но не реже одного раза в две недели;</w:t>
      </w:r>
    </w:p>
    <w:p w:rsidR="00FA08E4" w:rsidRPr="00C47A71" w:rsidRDefault="00FA08E4" w:rsidP="00FA08E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</w:rPr>
        <w:t xml:space="preserve">     по литературе</w:t>
      </w:r>
      <w:r w:rsidRPr="00C47A71">
        <w:rPr>
          <w:rFonts w:ascii="Times New Roman" w:hAnsi="Times New Roman" w:cs="Times New Roman"/>
          <w:iCs/>
          <w:sz w:val="24"/>
          <w:szCs w:val="24"/>
        </w:rPr>
        <w:t>:</w:t>
      </w:r>
    </w:p>
    <w:p w:rsidR="00FA08E4" w:rsidRPr="00C47A71" w:rsidRDefault="00FA08E4" w:rsidP="00FA08E4">
      <w:pPr>
        <w:widowControl w:val="0"/>
        <w:numPr>
          <w:ilvl w:val="0"/>
          <w:numId w:val="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lastRenderedPageBreak/>
        <w:t>в 5 - 8-х классах - не реже 2 раз в месяц;</w:t>
      </w:r>
    </w:p>
    <w:p w:rsidR="00FA08E4" w:rsidRPr="00C47A71" w:rsidRDefault="00FA08E4" w:rsidP="00FA08E4">
      <w:pPr>
        <w:widowControl w:val="0"/>
        <w:numPr>
          <w:ilvl w:val="0"/>
          <w:numId w:val="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pacing w:val="-2"/>
          <w:sz w:val="24"/>
          <w:szCs w:val="24"/>
        </w:rPr>
        <w:t>в 9 -х классах - не реже одного раза в месяц;</w:t>
      </w:r>
    </w:p>
    <w:p w:rsidR="00FA08E4" w:rsidRPr="00C47A71" w:rsidRDefault="00FA08E4" w:rsidP="00FA08E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</w:rPr>
        <w:t xml:space="preserve">      по иностранному языку</w:t>
      </w:r>
      <w:r w:rsidRPr="00C47A71">
        <w:rPr>
          <w:rFonts w:ascii="Times New Roman" w:hAnsi="Times New Roman" w:cs="Times New Roman"/>
          <w:iCs/>
          <w:sz w:val="24"/>
          <w:szCs w:val="24"/>
        </w:rPr>
        <w:t>:</w:t>
      </w:r>
    </w:p>
    <w:p w:rsidR="00FA08E4" w:rsidRPr="00C47A71" w:rsidRDefault="00FA08E4" w:rsidP="00FA08E4">
      <w:pPr>
        <w:widowControl w:val="0"/>
        <w:numPr>
          <w:ilvl w:val="0"/>
          <w:numId w:val="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во 2 - 4-х классах - после каждого урока;</w:t>
      </w:r>
    </w:p>
    <w:p w:rsidR="00FA08E4" w:rsidRPr="00C47A71" w:rsidRDefault="00FA08E4" w:rsidP="00FA08E4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67" w:right="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 5 - 6-х классах - после каждого урока только у слабых учащихся, а у остальных - лишь наиболее значимые по своей важности работы, но не реже одного раза в 2 недели;</w:t>
      </w:r>
    </w:p>
    <w:p w:rsidR="00FA08E4" w:rsidRPr="00C47A71" w:rsidRDefault="00FA08E4" w:rsidP="00FA08E4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67" w:right="1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 7 - 9-х классах - не реже одного раза в неделю у слабых учащихся, а у остальных - лишь наиболее значимые по своей важности работы, но не реже одного раза в месяц;</w:t>
      </w:r>
    </w:p>
    <w:p w:rsidR="00FA08E4" w:rsidRPr="00C47A71" w:rsidRDefault="00FA08E4" w:rsidP="00FA08E4">
      <w:pPr>
        <w:widowControl w:val="0"/>
        <w:numPr>
          <w:ilvl w:val="0"/>
          <w:numId w:val="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тетради-словари проверяются у всех учащихся не реже одного раза в месяц;</w:t>
      </w:r>
    </w:p>
    <w:p w:rsidR="00FA08E4" w:rsidRPr="00C47A71" w:rsidRDefault="00FA08E4" w:rsidP="00FA08E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</w:rPr>
        <w:t xml:space="preserve">    по остальным предметам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t xml:space="preserve">  проверка производится выборочно, но таким образом, чтобы каждая тетрадь была проверена не реже одного раза в месяц.</w:t>
      </w:r>
    </w:p>
    <w:p w:rsidR="00FA08E4" w:rsidRPr="00C47A71" w:rsidRDefault="00FA08E4" w:rsidP="00FA08E4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5.2. Тетради учащихся для лабораторных работ по всем предметам во всех классах проверяются у всех учащихся в течение недели после проведения работы.</w:t>
      </w:r>
    </w:p>
    <w:p w:rsidR="00FA08E4" w:rsidRPr="00C47A71" w:rsidRDefault="00FA08E4" w:rsidP="00FA08E4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 xml:space="preserve">5.3. 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t>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работы,</w:t>
      </w:r>
    </w:p>
    <w:p w:rsidR="00FA08E4" w:rsidRPr="00C47A71" w:rsidRDefault="00FA08E4" w:rsidP="00FA08E4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5.4. Проверка контрольных работ учителями осуществляется в следующие сроки:</w:t>
      </w:r>
    </w:p>
    <w:p w:rsidR="00FA08E4" w:rsidRPr="00C47A71" w:rsidRDefault="00FA08E4" w:rsidP="00FA08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контрольные диктанты и контрольные работы по математике в 1 - 9-х и контрольные работы по всем предметам в 1 - 4-х классах проверяются к следующему уроку;</w:t>
      </w:r>
    </w:p>
    <w:p w:rsidR="00FA08E4" w:rsidRPr="00C47A71" w:rsidRDefault="00FA08E4" w:rsidP="00FA08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изложения и сочинения в 5 - 7-х классах проверяются не позже чем через урок;</w:t>
      </w:r>
    </w:p>
    <w:p w:rsidR="00FA08E4" w:rsidRPr="00C47A71" w:rsidRDefault="00FA08E4" w:rsidP="00FA08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изложения и сочинения в 8 - 9-х классах проверяются в течение недели;</w:t>
      </w:r>
    </w:p>
    <w:p w:rsidR="00FA08E4" w:rsidRPr="00C47A71" w:rsidRDefault="00FA08E4" w:rsidP="00FA08E4">
      <w:pPr>
        <w:shd w:val="clear" w:color="auto" w:fill="FFFFFF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8E4" w:rsidRPr="00C47A71" w:rsidRDefault="00FA08E4" w:rsidP="00FA08E4">
      <w:pPr>
        <w:shd w:val="clear" w:color="auto" w:fill="FFFFFF"/>
        <w:ind w:left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6.Особенности проверки</w:t>
      </w:r>
    </w:p>
    <w:p w:rsidR="00FA08E4" w:rsidRPr="00C47A71" w:rsidRDefault="00FA08E4" w:rsidP="00FA08E4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6.1.   В  проверяемых  работах учитель  отмечает и  исправляет допущенные  ошибки,  руководствуясь следующим</w:t>
      </w:r>
    </w:p>
    <w:p w:rsidR="00FA08E4" w:rsidRPr="00C47A71" w:rsidRDefault="00FA08E4" w:rsidP="00FA08E4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47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начальной школе:</w:t>
      </w:r>
    </w:p>
    <w:p w:rsidR="00FA08E4" w:rsidRPr="00C47A71" w:rsidRDefault="00FA08E4" w:rsidP="00FA08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при проверке тетрадей и контрольных работ по русскому языку и математике учащихся 1 - 4-х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FA08E4" w:rsidRPr="00C47A71" w:rsidRDefault="00FA08E4" w:rsidP="00FA08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при пунктуационных ошибках зачеркивается ненужный или пишется необходимый в этом случае знак препинания (1-9 классы); на полях учитель обозначает ошибку определенным условным знаком («</w:t>
      </w:r>
      <w:r w:rsidRPr="00C47A7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t>» -орфографическая ошибка, «</w:t>
      </w:r>
      <w:r w:rsidRPr="00C47A7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t>» - пунктуационная) – в 5-9 классах;</w:t>
      </w:r>
    </w:p>
    <w:p w:rsidR="00FA08E4" w:rsidRPr="00C47A71" w:rsidRDefault="00FA08E4" w:rsidP="00FA08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проверив диктант, списывание, изложение, сочинение учитель подсчитывает и записывает в конце работы число орфографических  и пунктуационных  ошибок; после подсчета ошибок в установленном порядке выставляется отметка за работу – в 5- 9 классах;</w:t>
      </w:r>
    </w:p>
    <w:p w:rsidR="00FA08E4" w:rsidRPr="00C47A71" w:rsidRDefault="00FA08E4" w:rsidP="00FA08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проверки письменных работ учащимся дается задание по исправлению ошибок или выполнению упражнений, предупреждающих повторение 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аналогичных ошибок. Над ошибками, как правило, учащиеся работают в тех же тетрадях, в которых выполняли соответствующие письменные работы;</w:t>
      </w:r>
    </w:p>
    <w:p w:rsidR="00FA08E4" w:rsidRPr="00C47A71" w:rsidRDefault="00FA08E4" w:rsidP="00FA08E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8E4" w:rsidRPr="00C47A71" w:rsidRDefault="00FA08E4" w:rsidP="00FA08E4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в основной  школе:</w:t>
      </w:r>
    </w:p>
    <w:p w:rsidR="00FA08E4" w:rsidRPr="00C47A71" w:rsidRDefault="00FA08E4" w:rsidP="00FA08E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при проверке изложений и сочинений в 5-9-х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«ф», логические - знаком «л», речевые - знаком «р», грамматические - знаком «г»;</w:t>
      </w:r>
    </w:p>
    <w:p w:rsidR="00FA08E4" w:rsidRPr="00C47A71" w:rsidRDefault="00FA08E4" w:rsidP="00FA08E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при проверке обучающих классных и домашних работ, а также контрольных работ учащихся 5-9-х классов по русскому языку и математике учитель только подчеркивает и отмечает на полях допущенные ошибки;</w:t>
      </w:r>
    </w:p>
    <w:p w:rsidR="00FA08E4" w:rsidRPr="00C47A71" w:rsidRDefault="00FA08E4" w:rsidP="00FA08E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проверив диктант, изложение или сочинение в 5-9 классах, учитель подсчитывает и записывает количество ошибок по видам, в диктантах указывается количество орфографических  и пунктуационных 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воспитательной функции педагог вправе использовать словесную оценку, которая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неудач, без использования личных характеристик учащегося. Оценочное суждение сопровождает любую отметку в качестве заключения по существу работы, раскрывающего, как положительные, так и отрицательные ее стороны;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контролирующего характера обязательно оцениваются учителем с занесением отметок в классный журнал.</w:t>
      </w:r>
    </w:p>
    <w:p w:rsidR="00FA08E4" w:rsidRPr="00C47A71" w:rsidRDefault="00FA08E4" w:rsidP="00FA0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E4" w:rsidRPr="00C47A71" w:rsidRDefault="00FA08E4" w:rsidP="00FA0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Объем классных и домашних работ</w:t>
      </w:r>
    </w:p>
    <w:p w:rsidR="00FA08E4" w:rsidRPr="00C47A71" w:rsidRDefault="00FA08E4" w:rsidP="00FA0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E4" w:rsidRPr="00C47A71" w:rsidRDefault="00FA08E4" w:rsidP="00FA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даче домашних заданий учителям рекомендуется учитывать следующие педагогические аспекты: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домашнего задания не должен превышать рекомендованных СанПиНом затрат рабочего времени на их подготовку.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необходимо давать после объяснения нового материала, достаточно разъяснив его выполнение.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проводить дифференциацию задания с учетом уровня учебных возможностей детей и состояния их здоровья.</w:t>
      </w:r>
    </w:p>
    <w:p w:rsidR="00FA08E4" w:rsidRPr="00C47A71" w:rsidRDefault="00FA08E4" w:rsidP="00FA0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E4" w:rsidRPr="00C47A71" w:rsidRDefault="00FA08E4" w:rsidP="00FA0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Контроль администрации за работой педагогов с тетрадями учащихся</w:t>
      </w:r>
    </w:p>
    <w:p w:rsidR="00FA08E4" w:rsidRPr="00C47A71" w:rsidRDefault="00FA08E4" w:rsidP="00FA0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E4" w:rsidRPr="00C47A71" w:rsidRDefault="00FA08E4" w:rsidP="00FA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контроле со стороны администрации за эффективностью работы педагогов с тетрадями учащихся могут быть проанализированы: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учителем норм проверки тетрадей;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учащимися домашних работ;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единого орфографического режима, каллиграфии учащихся;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или отсутствие работы над ошибками;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ведения тетрадей для контрольных работ и их сохранность в течение года;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объема классных и домашних работ;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видов письменных работ;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проверки ученических работ;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и аккуратность тетрадей учащихся;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педагогом дифференцированных заданий;</w:t>
      </w:r>
    </w:p>
    <w:p w:rsidR="00FA08E4" w:rsidRPr="00C47A71" w:rsidRDefault="00FA08E4" w:rsidP="00FA0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педагогом индивидуальных и творческих заданий.</w:t>
      </w:r>
    </w:p>
    <w:p w:rsidR="00FA08E4" w:rsidRPr="00C47A71" w:rsidRDefault="00FA08E4" w:rsidP="00FA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E4" w:rsidRPr="00C47A71" w:rsidRDefault="00FA08E4" w:rsidP="00FA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E4" w:rsidRPr="00C47A71" w:rsidRDefault="00FA08E4" w:rsidP="00FA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E4" w:rsidRPr="00C47A71" w:rsidRDefault="00FA08E4" w:rsidP="00FA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03" w:rsidRDefault="005F2E03">
      <w:bookmarkStart w:id="0" w:name="_GoBack"/>
      <w:bookmarkEnd w:id="0"/>
    </w:p>
    <w:sectPr w:rsidR="005F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E18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E6138"/>
    <w:multiLevelType w:val="hybridMultilevel"/>
    <w:tmpl w:val="C722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65BD"/>
    <w:multiLevelType w:val="multilevel"/>
    <w:tmpl w:val="495496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49" w:hanging="720"/>
      </w:pPr>
    </w:lvl>
    <w:lvl w:ilvl="2">
      <w:start w:val="1"/>
      <w:numFmt w:val="decimal"/>
      <w:lvlText w:val="%1.%2.%3."/>
      <w:lvlJc w:val="left"/>
      <w:pPr>
        <w:ind w:left="778" w:hanging="720"/>
      </w:pPr>
    </w:lvl>
    <w:lvl w:ilvl="3">
      <w:start w:val="1"/>
      <w:numFmt w:val="decimal"/>
      <w:lvlText w:val="%1.%2.%3.%4."/>
      <w:lvlJc w:val="left"/>
      <w:pPr>
        <w:ind w:left="1167" w:hanging="1080"/>
      </w:pPr>
    </w:lvl>
    <w:lvl w:ilvl="4">
      <w:start w:val="1"/>
      <w:numFmt w:val="decimal"/>
      <w:lvlText w:val="%1.%2.%3.%4.%5."/>
      <w:lvlJc w:val="left"/>
      <w:pPr>
        <w:ind w:left="1196" w:hanging="1080"/>
      </w:pPr>
    </w:lvl>
    <w:lvl w:ilvl="5">
      <w:start w:val="1"/>
      <w:numFmt w:val="decimal"/>
      <w:lvlText w:val="%1.%2.%3.%4.%5.%6."/>
      <w:lvlJc w:val="left"/>
      <w:pPr>
        <w:ind w:left="1585" w:hanging="1440"/>
      </w:pPr>
    </w:lvl>
    <w:lvl w:ilvl="6">
      <w:start w:val="1"/>
      <w:numFmt w:val="decimal"/>
      <w:lvlText w:val="%1.%2.%3.%4.%5.%6.%7."/>
      <w:lvlJc w:val="left"/>
      <w:pPr>
        <w:ind w:left="1614" w:hanging="1440"/>
      </w:pPr>
    </w:lvl>
    <w:lvl w:ilvl="7">
      <w:start w:val="1"/>
      <w:numFmt w:val="decimal"/>
      <w:lvlText w:val="%1.%2.%3.%4.%5.%6.%7.%8."/>
      <w:lvlJc w:val="left"/>
      <w:pPr>
        <w:ind w:left="2003" w:hanging="1800"/>
      </w:pPr>
    </w:lvl>
    <w:lvl w:ilvl="8">
      <w:start w:val="1"/>
      <w:numFmt w:val="decimal"/>
      <w:lvlText w:val="%1.%2.%3.%4.%5.%6.%7.%8.%9."/>
      <w:lvlJc w:val="left"/>
      <w:pPr>
        <w:ind w:left="2032" w:hanging="1800"/>
      </w:pPr>
    </w:lvl>
  </w:abstractNum>
  <w:abstractNum w:abstractNumId="3">
    <w:nsid w:val="10967E3C"/>
    <w:multiLevelType w:val="hybridMultilevel"/>
    <w:tmpl w:val="9A8C7A62"/>
    <w:lvl w:ilvl="0" w:tplc="6318016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C5300F"/>
    <w:multiLevelType w:val="hybridMultilevel"/>
    <w:tmpl w:val="BB38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24F5"/>
    <w:multiLevelType w:val="hybridMultilevel"/>
    <w:tmpl w:val="0632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81C5E"/>
    <w:multiLevelType w:val="hybridMultilevel"/>
    <w:tmpl w:val="1384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41BDF"/>
    <w:multiLevelType w:val="hybridMultilevel"/>
    <w:tmpl w:val="F9FE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82E75"/>
    <w:multiLevelType w:val="multilevel"/>
    <w:tmpl w:val="DAD4AF2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6073C4D"/>
    <w:multiLevelType w:val="hybridMultilevel"/>
    <w:tmpl w:val="4D8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67"/>
    <w:rsid w:val="005F2E03"/>
    <w:rsid w:val="00701467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2430</Words>
  <Characters>13856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2016-02-07T09:57:00Z</dcterms:created>
  <dcterms:modified xsi:type="dcterms:W3CDTF">2016-02-07T09:57:00Z</dcterms:modified>
</cp:coreProperties>
</file>